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E656" w14:textId="77777777" w:rsidR="00CA5D30" w:rsidRDefault="004800BB">
      <w:pPr>
        <w:spacing w:after="0" w:line="259" w:lineRule="auto"/>
        <w:ind w:left="0" w:right="-58"/>
        <w:jc w:val="left"/>
        <w:rPr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CONSENTIMIENTO DE LOS PADRES A LAS PRUEBAS DE ESTADO REMOTO</w:t>
      </w:r>
      <w:r>
        <w:rPr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E873A2B" wp14:editId="64CF6ADF">
            <wp:simplePos x="0" y="0"/>
            <wp:positionH relativeFrom="column">
              <wp:posOffset>5577840</wp:posOffset>
            </wp:positionH>
            <wp:positionV relativeFrom="paragraph">
              <wp:posOffset>-251458</wp:posOffset>
            </wp:positionV>
            <wp:extent cx="537845" cy="45529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455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435580" w14:textId="77777777" w:rsidR="00CA5D30" w:rsidRDefault="004800BB">
      <w:pPr>
        <w:ind w:left="-5" w:right="-8"/>
      </w:pPr>
      <w:r>
        <w:t xml:space="preserve"> </w:t>
      </w:r>
    </w:p>
    <w:p w14:paraId="0333CFCB" w14:textId="77777777" w:rsidR="00CA5D30" w:rsidRDefault="004800BB">
      <w:pPr>
        <w:ind w:left="-5" w:right="-8"/>
        <w:rPr>
          <w:sz w:val="22"/>
          <w:szCs w:val="22"/>
        </w:rPr>
      </w:pPr>
      <w:r>
        <w:rPr>
          <w:sz w:val="22"/>
          <w:szCs w:val="22"/>
        </w:rPr>
        <w:t>Para probar remotamente para las pruebas de estado requeridas (CAASPP, CAST, ELPAC), usted debe aceptar los términos y condiciones del procedimiento de prueba remota, incluyendo el consentimiento para la supervisión de video de su hijo, y su entorno, duran</w:t>
      </w:r>
      <w:r>
        <w:rPr>
          <w:sz w:val="22"/>
          <w:szCs w:val="22"/>
        </w:rPr>
        <w:t>te la administración remota de la prueba. Este formulario proporciona información adicional necesaria para obtener su consentimiento informado.</w:t>
      </w:r>
    </w:p>
    <w:p w14:paraId="75B74C60" w14:textId="77777777" w:rsidR="00CA5D30" w:rsidRDefault="004800BB">
      <w:pPr>
        <w:spacing w:after="9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3F9F079" w14:textId="77777777" w:rsidR="00CA5D30" w:rsidRDefault="004800BB">
      <w:pPr>
        <w:ind w:left="-5" w:right="-8"/>
        <w:jc w:val="left"/>
        <w:rPr>
          <w:sz w:val="22"/>
          <w:szCs w:val="22"/>
        </w:rPr>
      </w:pPr>
      <w:r>
        <w:rPr>
          <w:sz w:val="22"/>
          <w:szCs w:val="22"/>
        </w:rPr>
        <w:t>Su hijo tomará el examen de la seguridad de la casa de su hijo. El examinador de prueba se conectará con su hi</w:t>
      </w:r>
      <w:r>
        <w:rPr>
          <w:sz w:val="22"/>
          <w:szCs w:val="22"/>
        </w:rPr>
        <w:t>jo por computadora. Para que su hijo reciba la puntuación más precisa, le pedimos que todos los padres/tutores sigan estas pautas:</w:t>
      </w:r>
    </w:p>
    <w:p w14:paraId="768B043B" w14:textId="77777777" w:rsidR="00CA5D30" w:rsidRDefault="004800BB">
      <w:pPr>
        <w:spacing w:after="51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E2E4711" w14:textId="77777777" w:rsidR="00CA5D30" w:rsidRDefault="004800BB">
      <w:pPr>
        <w:ind w:left="720" w:right="-8" w:hanging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  <w:r>
        <w:rPr>
          <w:sz w:val="22"/>
          <w:szCs w:val="22"/>
        </w:rPr>
        <w:t>Por favor, no permita que los hermanos, hermanas, amigos o padres de su hijo ayuden a responder preguntas. Esto nos permi</w:t>
      </w:r>
      <w:r>
        <w:rPr>
          <w:sz w:val="22"/>
          <w:szCs w:val="22"/>
        </w:rPr>
        <w:t>tirá proporcionar los servicios de instrucción y apoyo que mejor satisfagan las necesidades de su hijo.</w:t>
      </w:r>
    </w:p>
    <w:p w14:paraId="606925EC" w14:textId="77777777" w:rsidR="00CA5D30" w:rsidRDefault="004800BB">
      <w:pPr>
        <w:ind w:left="720" w:right="-8" w:hanging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  <w:r>
        <w:rPr>
          <w:sz w:val="22"/>
          <w:szCs w:val="22"/>
        </w:rPr>
        <w:t>Usted puede ayudar a su hijo a configurar la tecnología utilizada para ingresar a la reunión de video con el examinador del examen.</w:t>
      </w:r>
    </w:p>
    <w:p w14:paraId="3CE0CB44" w14:textId="77777777" w:rsidR="00CA5D30" w:rsidRDefault="004800BB">
      <w:pPr>
        <w:ind w:left="720" w:right="-8" w:hanging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  <w:r>
        <w:rPr>
          <w:sz w:val="22"/>
          <w:szCs w:val="22"/>
        </w:rPr>
        <w:t>Para mantener la</w:t>
      </w:r>
      <w:r>
        <w:rPr>
          <w:sz w:val="22"/>
          <w:szCs w:val="22"/>
        </w:rPr>
        <w:t xml:space="preserve"> feria de exámenes para todos los estudiantes, le pedimos que no hable sobre las preguntas en el examen o cualquier material de la prueba con nadie antes, durante o después de la prueba.</w:t>
      </w:r>
    </w:p>
    <w:p w14:paraId="16E2C533" w14:textId="77777777" w:rsidR="00CA5D30" w:rsidRDefault="004800BB">
      <w:pPr>
        <w:ind w:left="720" w:right="-8" w:hanging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  <w:r>
        <w:rPr>
          <w:sz w:val="22"/>
          <w:szCs w:val="22"/>
        </w:rPr>
        <w:t>Nadie puede grabar la prueba, tomar una foto de cualquiera de las p</w:t>
      </w:r>
      <w:r>
        <w:rPr>
          <w:sz w:val="22"/>
          <w:szCs w:val="22"/>
        </w:rPr>
        <w:t>reguntas ya sea por cámara o herramientas en la computadora, o incluso tomar una foto de su hijo tomando el examen. Esto ayuda a mantener las preguntas confidenciales.</w:t>
      </w:r>
    </w:p>
    <w:p w14:paraId="14B3F2AC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6716C5A" w14:textId="77777777" w:rsidR="00CA5D30" w:rsidRDefault="004800BB">
      <w:pPr>
        <w:ind w:left="-5" w:right="-8"/>
        <w:jc w:val="left"/>
        <w:rPr>
          <w:sz w:val="22"/>
          <w:szCs w:val="22"/>
        </w:rPr>
      </w:pPr>
      <w:r>
        <w:rPr>
          <w:sz w:val="22"/>
          <w:szCs w:val="22"/>
        </w:rPr>
        <w:t>Necesitamos saber que su hijo está completando el examen sin ninguna ayuda o ayuda. Co</w:t>
      </w:r>
      <w:r>
        <w:rPr>
          <w:sz w:val="22"/>
          <w:szCs w:val="22"/>
        </w:rPr>
        <w:t>n el fin de verificar el cumplimiento, se utilizará una cámara web para observar a su hijo mientras realiza el examen. La cámara solo se utiliza para observar a su hijo y los alrededores durante la prueba y no grabará la sesión.</w:t>
      </w:r>
    </w:p>
    <w:p w14:paraId="5856978E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D00FAC8" w14:textId="77777777" w:rsidR="00CA5D30" w:rsidRDefault="004800BB">
      <w:pPr>
        <w:ind w:left="-5" w:right="-8"/>
        <w:jc w:val="left"/>
        <w:rPr>
          <w:sz w:val="22"/>
          <w:szCs w:val="22"/>
        </w:rPr>
      </w:pPr>
      <w:r>
        <w:rPr>
          <w:sz w:val="22"/>
          <w:szCs w:val="22"/>
        </w:rPr>
        <w:t>Por favor, siga todas las</w:t>
      </w:r>
      <w:r>
        <w:rPr>
          <w:sz w:val="22"/>
          <w:szCs w:val="22"/>
        </w:rPr>
        <w:t xml:space="preserve"> instrucciones dadas por el examinador de prueba para colocar la cámara donde se puede observar su hijo y su entorno inmediato.</w:t>
      </w:r>
    </w:p>
    <w:p w14:paraId="79A1761D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23D1DDD" w14:textId="77777777" w:rsidR="00CA5D30" w:rsidRDefault="004800BB">
      <w:pPr>
        <w:ind w:left="-5" w:right="-8"/>
        <w:jc w:val="left"/>
        <w:rPr>
          <w:sz w:val="22"/>
          <w:szCs w:val="22"/>
        </w:rPr>
      </w:pPr>
      <w:r>
        <w:rPr>
          <w:sz w:val="22"/>
          <w:szCs w:val="22"/>
        </w:rPr>
        <w:t>La escuela de su hijo se pondrá en contacto con usted para programar una fecha y hora y solicitar otra información necesaria p</w:t>
      </w:r>
      <w:r>
        <w:rPr>
          <w:sz w:val="22"/>
          <w:szCs w:val="22"/>
        </w:rPr>
        <w:t>ara completar este examen. Le pedimos que complete y firme este formulario para reconocer que ha recibido esta información y entender lo que se necesita.</w:t>
      </w:r>
    </w:p>
    <w:p w14:paraId="3DAF6D58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E029C71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i/>
          <w:sz w:val="20"/>
          <w:szCs w:val="20"/>
        </w:rPr>
        <w:t>Soy el padre/tutor y doy mi consentimiento a los términos de los requisitos de las pruebas estatales para las pruebas en el hogar.</w:t>
      </w:r>
    </w:p>
    <w:p w14:paraId="15385BDE" w14:textId="77777777" w:rsidR="00CA5D30" w:rsidRDefault="004800BB">
      <w:pPr>
        <w:spacing w:after="0"/>
        <w:ind w:left="0" w:right="0"/>
        <w:jc w:val="left"/>
        <w:rPr>
          <w:sz w:val="22"/>
          <w:szCs w:val="22"/>
        </w:rPr>
      </w:pPr>
      <w:r>
        <w:rPr>
          <w:i/>
          <w:sz w:val="18"/>
          <w:szCs w:val="18"/>
        </w:rPr>
        <w:t> </w:t>
      </w:r>
    </w:p>
    <w:p w14:paraId="2E290BB2" w14:textId="77777777" w:rsidR="00CA5D30" w:rsidRDefault="004800BB">
      <w:pPr>
        <w:spacing w:after="0"/>
        <w:ind w:left="0" w:right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Nombre completo del padre/tutor: __________________________________________________________</w:t>
      </w:r>
    </w:p>
    <w:tbl>
      <w:tblPr>
        <w:tblStyle w:val="a"/>
        <w:tblW w:w="9118" w:type="dxa"/>
        <w:tblLayout w:type="fixed"/>
        <w:tblLook w:val="0400" w:firstRow="0" w:lastRow="0" w:firstColumn="0" w:lastColumn="0" w:noHBand="0" w:noVBand="1"/>
      </w:tblPr>
      <w:tblGrid>
        <w:gridCol w:w="2664"/>
        <w:gridCol w:w="6454"/>
      </w:tblGrid>
      <w:tr w:rsidR="00CA5D30" w14:paraId="731A7BBE" w14:textId="77777777">
        <w:trPr>
          <w:trHeight w:val="317"/>
        </w:trPr>
        <w:tc>
          <w:tcPr>
            <w:tcW w:w="2664" w:type="dxa"/>
          </w:tcPr>
          <w:p w14:paraId="77B28068" w14:textId="77777777" w:rsidR="00CA5D30" w:rsidRDefault="004800BB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Firma: ____________________</w:t>
            </w:r>
          </w:p>
        </w:tc>
        <w:tc>
          <w:tcPr>
            <w:tcW w:w="6454" w:type="dxa"/>
          </w:tcPr>
          <w:p w14:paraId="15F50055" w14:textId="77777777" w:rsidR="00CA5D30" w:rsidRDefault="004800BB">
            <w:pPr>
              <w:spacing w:after="0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 de hoy:_________________________________________________</w:t>
            </w:r>
          </w:p>
        </w:tc>
      </w:tr>
      <w:tr w:rsidR="00CA5D30" w14:paraId="11CEE3F1" w14:textId="77777777">
        <w:trPr>
          <w:trHeight w:val="421"/>
        </w:trPr>
        <w:tc>
          <w:tcPr>
            <w:tcW w:w="2664" w:type="dxa"/>
            <w:vAlign w:val="center"/>
          </w:tcPr>
          <w:p w14:paraId="5A0A1112" w14:textId="77777777" w:rsidR="00CA5D30" w:rsidRDefault="004800BB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Escuela del Estudiante:</w:t>
            </w:r>
          </w:p>
        </w:tc>
        <w:tc>
          <w:tcPr>
            <w:tcW w:w="6454" w:type="dxa"/>
            <w:vAlign w:val="center"/>
          </w:tcPr>
          <w:p w14:paraId="4F3DD2DA" w14:textId="77777777" w:rsidR="00CA5D30" w:rsidRDefault="004800BB">
            <w:pPr>
              <w:spacing w:after="0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CA5D30" w14:paraId="698CB758" w14:textId="77777777">
        <w:trPr>
          <w:trHeight w:val="422"/>
        </w:trPr>
        <w:tc>
          <w:tcPr>
            <w:tcW w:w="2664" w:type="dxa"/>
            <w:vAlign w:val="center"/>
          </w:tcPr>
          <w:p w14:paraId="490B59DC" w14:textId="77777777" w:rsidR="00CA5D30" w:rsidRDefault="004800BB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Nombre del estudiante:</w:t>
            </w:r>
          </w:p>
        </w:tc>
        <w:tc>
          <w:tcPr>
            <w:tcW w:w="6454" w:type="dxa"/>
            <w:vAlign w:val="center"/>
          </w:tcPr>
          <w:p w14:paraId="5383276F" w14:textId="77777777" w:rsidR="00CA5D30" w:rsidRDefault="004800BB">
            <w:pPr>
              <w:spacing w:after="0"/>
              <w:ind w:left="0" w:right="79"/>
              <w:jc w:val="left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CA5D30" w14:paraId="5086FB38" w14:textId="77777777">
        <w:trPr>
          <w:trHeight w:val="422"/>
        </w:trPr>
        <w:tc>
          <w:tcPr>
            <w:tcW w:w="2664" w:type="dxa"/>
            <w:vAlign w:val="center"/>
          </w:tcPr>
          <w:p w14:paraId="5662ABFF" w14:textId="77777777" w:rsidR="00CA5D30" w:rsidRDefault="004800BB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Identificación del estudiante:</w:t>
            </w:r>
          </w:p>
        </w:tc>
        <w:tc>
          <w:tcPr>
            <w:tcW w:w="6454" w:type="dxa"/>
            <w:vAlign w:val="center"/>
          </w:tcPr>
          <w:p w14:paraId="226D273C" w14:textId="77777777" w:rsidR="00CA5D30" w:rsidRDefault="004800BB">
            <w:pPr>
              <w:spacing w:after="0"/>
              <w:ind w:left="0" w:right="5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CA5D30" w14:paraId="6CB59CB5" w14:textId="77777777">
        <w:trPr>
          <w:trHeight w:val="316"/>
        </w:trPr>
        <w:tc>
          <w:tcPr>
            <w:tcW w:w="2664" w:type="dxa"/>
            <w:vAlign w:val="bottom"/>
          </w:tcPr>
          <w:p w14:paraId="656065B0" w14:textId="77777777" w:rsidR="00CA5D30" w:rsidRDefault="004800BB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Fecha de nacimiento del estudiante:</w:t>
            </w:r>
          </w:p>
        </w:tc>
        <w:tc>
          <w:tcPr>
            <w:tcW w:w="6454" w:type="dxa"/>
            <w:vAlign w:val="bottom"/>
          </w:tcPr>
          <w:p w14:paraId="3E2A02AE" w14:textId="77777777" w:rsidR="00CA5D30" w:rsidRDefault="004800BB">
            <w:pPr>
              <w:spacing w:after="0"/>
              <w:ind w:left="255" w:right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14:paraId="0E49C13F" w14:textId="77777777" w:rsidR="00CA5D30" w:rsidRDefault="00CA5D30">
      <w:pPr>
        <w:spacing w:after="0"/>
        <w:ind w:left="0" w:right="0"/>
        <w:jc w:val="left"/>
      </w:pPr>
    </w:p>
    <w:sectPr w:rsidR="00CA5D30">
      <w:pgSz w:w="12240" w:h="15840"/>
      <w:pgMar w:top="1152" w:right="1151" w:bottom="144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30"/>
    <w:rsid w:val="004800BB"/>
    <w:rsid w:val="00C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B16F4"/>
  <w15:docId w15:val="{A5FD8E9F-E732-7945-9C99-D0A9F2B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404040"/>
        <w:sz w:val="23"/>
        <w:szCs w:val="23"/>
        <w:lang w:val="es-ES" w:eastAsia="en-US" w:bidi="ar-SA"/>
      </w:rPr>
    </w:rPrDefault>
    <w:pPrDefault>
      <w:pPr>
        <w:spacing w:after="4" w:line="248" w:lineRule="auto"/>
        <w:ind w:left="10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makenzie humphrey</cp:lastModifiedBy>
  <cp:revision>2</cp:revision>
  <dcterms:created xsi:type="dcterms:W3CDTF">2021-03-01T18:40:00Z</dcterms:created>
  <dcterms:modified xsi:type="dcterms:W3CDTF">2021-03-01T18:40:00Z</dcterms:modified>
</cp:coreProperties>
</file>